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B5B4" w14:textId="77777777" w:rsidR="00DF1AEB" w:rsidRPr="009E79FE" w:rsidRDefault="00DF1AEB">
      <w:pPr>
        <w:rPr>
          <w:b/>
          <w:sz w:val="22"/>
          <w:szCs w:val="22"/>
        </w:rPr>
      </w:pPr>
    </w:p>
    <w:p w14:paraId="7A5677E1" w14:textId="77777777" w:rsidR="00F616AE" w:rsidRPr="009E79FE" w:rsidRDefault="00F616AE" w:rsidP="00F616AE">
      <w:pPr>
        <w:spacing w:after="0"/>
        <w:rPr>
          <w:rFonts w:ascii="Arial" w:hAnsi="Arial" w:cs="Arial"/>
          <w:b/>
          <w:sz w:val="22"/>
          <w:szCs w:val="22"/>
        </w:rPr>
      </w:pPr>
    </w:p>
    <w:p w14:paraId="138B41E9" w14:textId="77777777" w:rsidR="00F616AE" w:rsidRPr="009E79FE" w:rsidRDefault="00F616AE" w:rsidP="00F616AE">
      <w:pPr>
        <w:spacing w:after="0"/>
        <w:rPr>
          <w:rFonts w:ascii="Arial" w:hAnsi="Arial" w:cs="Arial"/>
          <w:b/>
          <w:sz w:val="22"/>
          <w:szCs w:val="22"/>
        </w:rPr>
      </w:pPr>
    </w:p>
    <w:p w14:paraId="32924C88" w14:textId="77777777" w:rsidR="00F616AE" w:rsidRPr="009E79FE" w:rsidRDefault="00F616AE" w:rsidP="00F616AE">
      <w:pPr>
        <w:spacing w:after="0"/>
        <w:rPr>
          <w:rFonts w:ascii="Titillium Web" w:hAnsi="Titillium Web" w:cs="Arial"/>
          <w:b/>
          <w:sz w:val="22"/>
          <w:szCs w:val="22"/>
        </w:rPr>
      </w:pPr>
    </w:p>
    <w:p w14:paraId="0211C277" w14:textId="768D25E6" w:rsidR="008900F3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Stadtsportbund Mönchengladbach e. V.</w:t>
      </w:r>
    </w:p>
    <w:p w14:paraId="1FF3F1FA" w14:textId="58B05063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Sportjugend</w:t>
      </w:r>
    </w:p>
    <w:p w14:paraId="7F08D228" w14:textId="6B5F8EC9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z. Hd. Frau </w:t>
      </w:r>
      <w:proofErr w:type="spellStart"/>
      <w:r w:rsidR="009552BA">
        <w:rPr>
          <w:rFonts w:ascii="Titillium Web" w:hAnsi="Titillium Web" w:cs="Arial"/>
          <w:sz w:val="22"/>
          <w:szCs w:val="22"/>
        </w:rPr>
        <w:t>Pertra</w:t>
      </w:r>
      <w:proofErr w:type="spellEnd"/>
      <w:r w:rsidR="009552BA">
        <w:rPr>
          <w:rFonts w:ascii="Titillium Web" w:hAnsi="Titillium Web" w:cs="Arial"/>
          <w:sz w:val="22"/>
          <w:szCs w:val="22"/>
        </w:rPr>
        <w:t xml:space="preserve"> </w:t>
      </w:r>
      <w:proofErr w:type="spellStart"/>
      <w:r w:rsidR="009552BA">
        <w:rPr>
          <w:rFonts w:ascii="Titillium Web" w:hAnsi="Titillium Web" w:cs="Arial"/>
          <w:sz w:val="22"/>
          <w:szCs w:val="22"/>
        </w:rPr>
        <w:t>Waßenberg</w:t>
      </w:r>
      <w:proofErr w:type="spellEnd"/>
    </w:p>
    <w:p w14:paraId="6AD6C2F2" w14:textId="14DF950B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Aachener Str. 418</w:t>
      </w:r>
    </w:p>
    <w:p w14:paraId="6065857C" w14:textId="605754E8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41069 Mönchengladbach</w:t>
      </w:r>
    </w:p>
    <w:p w14:paraId="19C30F2C" w14:textId="55CEAEE4" w:rsid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75183618" w14:textId="77777777" w:rsidR="001275C2" w:rsidRPr="009E79FE" w:rsidRDefault="001275C2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41E0FD7C" w14:textId="0069D7D5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Unsere F-Junioren nehmen an der Feldfußba</w:t>
      </w:r>
      <w:r>
        <w:rPr>
          <w:rFonts w:ascii="Titillium Web" w:hAnsi="Titillium Web" w:cs="Arial"/>
          <w:sz w:val="22"/>
          <w:szCs w:val="22"/>
        </w:rPr>
        <w:t>llstadtmeisterschaft 202</w:t>
      </w:r>
      <w:r w:rsidR="0054610C">
        <w:rPr>
          <w:rFonts w:ascii="Titillium Web" w:hAnsi="Titillium Web" w:cs="Arial"/>
          <w:sz w:val="22"/>
          <w:szCs w:val="22"/>
        </w:rPr>
        <w:t>2</w:t>
      </w:r>
      <w:r>
        <w:rPr>
          <w:rFonts w:ascii="Titillium Web" w:hAnsi="Titillium Web" w:cs="Arial"/>
          <w:sz w:val="22"/>
          <w:szCs w:val="22"/>
        </w:rPr>
        <w:t xml:space="preserve"> teil.</w:t>
      </w:r>
    </w:p>
    <w:p w14:paraId="4F9CA495" w14:textId="0D31D109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Ja 󠄆󠄆</w:t>
      </w:r>
      <w:r w:rsidR="001275C2">
        <w:rPr>
          <w:rFonts w:ascii="Arial" w:hAnsi="Arial" w:cs="Arial"/>
          <w:sz w:val="22"/>
          <w:szCs w:val="22"/>
        </w:rPr>
        <w:t>󠄆</w:t>
      </w:r>
      <w:r w:rsidR="001275C2">
        <w:rPr>
          <w:rFonts w:cs="Calibri"/>
          <w:sz w:val="22"/>
          <w:szCs w:val="22"/>
        </w:rPr>
        <w:t>⃝</w:t>
      </w:r>
      <w:r w:rsidRPr="009E79FE">
        <w:rPr>
          <w:rFonts w:ascii="Titillium Web" w:hAnsi="Titillium Web" w:cs="Arial"/>
          <w:sz w:val="22"/>
          <w:szCs w:val="22"/>
        </w:rPr>
        <w:tab/>
      </w:r>
      <w:r w:rsidR="001275C2">
        <w:rPr>
          <w:rFonts w:ascii="Titillium Web" w:hAnsi="Titillium Web" w:cs="Arial"/>
          <w:sz w:val="22"/>
          <w:szCs w:val="22"/>
        </w:rPr>
        <w:tab/>
      </w:r>
      <w:r w:rsidRPr="009E79FE">
        <w:rPr>
          <w:rFonts w:ascii="Titillium Web" w:hAnsi="Titillium Web" w:cs="Arial"/>
          <w:sz w:val="22"/>
          <w:szCs w:val="22"/>
        </w:rPr>
        <w:t>Nein󠄆 󠄆󠄆</w:t>
      </w:r>
      <w:r w:rsidR="001275C2">
        <w:rPr>
          <w:rFonts w:cs="Calibri"/>
          <w:sz w:val="22"/>
          <w:szCs w:val="22"/>
        </w:rPr>
        <w:t>⃝</w:t>
      </w:r>
    </w:p>
    <w:p w14:paraId="4E4A6D37" w14:textId="2369515B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0B4530ED" w14:textId="176BE089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04C6BB1C" w14:textId="79BD1774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Unsere E-Junioren nehmen an der Feldfußballstadtmeisterschaft 202</w:t>
      </w:r>
      <w:r w:rsidR="0054610C">
        <w:rPr>
          <w:rFonts w:ascii="Titillium Web" w:hAnsi="Titillium Web" w:cs="Arial"/>
          <w:sz w:val="22"/>
          <w:szCs w:val="22"/>
        </w:rPr>
        <w:t>2</w:t>
      </w:r>
      <w:r>
        <w:rPr>
          <w:rFonts w:ascii="Titillium Web" w:hAnsi="Titillium Web" w:cs="Arial"/>
          <w:sz w:val="22"/>
          <w:szCs w:val="22"/>
        </w:rPr>
        <w:t xml:space="preserve"> teil.</w:t>
      </w:r>
    </w:p>
    <w:p w14:paraId="72BBA301" w14:textId="16117619" w:rsidR="009E79FE" w:rsidRPr="009E79FE" w:rsidRDefault="009E79FE" w:rsidP="009E79F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Ja 󠄆󠄆</w:t>
      </w:r>
      <w:r w:rsidR="001275C2">
        <w:rPr>
          <w:rFonts w:cs="Calibri"/>
          <w:sz w:val="22"/>
          <w:szCs w:val="22"/>
        </w:rPr>
        <w:t>⃝</w:t>
      </w:r>
      <w:r w:rsidRPr="009E79FE">
        <w:rPr>
          <w:rFonts w:ascii="Titillium Web" w:hAnsi="Titillium Web" w:cs="Arial"/>
          <w:sz w:val="22"/>
          <w:szCs w:val="22"/>
        </w:rPr>
        <w:tab/>
      </w:r>
      <w:r w:rsidRPr="009E79FE">
        <w:rPr>
          <w:rFonts w:ascii="Titillium Web" w:hAnsi="Titillium Web" w:cs="Arial"/>
          <w:sz w:val="22"/>
          <w:szCs w:val="22"/>
        </w:rPr>
        <w:tab/>
        <w:t>Nein󠄆 󠄆󠄆</w:t>
      </w:r>
      <w:r w:rsidR="001275C2">
        <w:rPr>
          <w:rFonts w:cs="Calibri"/>
          <w:sz w:val="22"/>
          <w:szCs w:val="22"/>
        </w:rPr>
        <w:t>⃝</w:t>
      </w:r>
    </w:p>
    <w:p w14:paraId="06A405D9" w14:textId="4835E7EE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570F767E" w14:textId="2611A24F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0D8C8599" w14:textId="27A44EF0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5752587" w14:textId="5430291D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Verein: </w:t>
      </w:r>
      <w:r>
        <w:rPr>
          <w:rFonts w:ascii="Titillium Web" w:hAnsi="Titillium Web" w:cs="Arial"/>
          <w:sz w:val="22"/>
          <w:szCs w:val="22"/>
        </w:rPr>
        <w:t>____________________________________________________________</w:t>
      </w:r>
    </w:p>
    <w:p w14:paraId="57E3BD2C" w14:textId="4FA3597C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48ACD545" w14:textId="691EA473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5797BD3F" w14:textId="54ADB80A" w:rsidR="009E79FE" w:rsidRPr="009E79FE" w:rsidRDefault="001275C2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 xml:space="preserve">Datum: __________________ </w:t>
      </w:r>
      <w:r>
        <w:rPr>
          <w:rFonts w:ascii="Titillium Web" w:hAnsi="Titillium Web" w:cs="Arial"/>
          <w:sz w:val="22"/>
          <w:szCs w:val="22"/>
        </w:rPr>
        <w:tab/>
        <w:t>Unterschrift, Stempel</w:t>
      </w:r>
      <w:r w:rsidR="009E79FE" w:rsidRPr="009E79FE">
        <w:rPr>
          <w:rFonts w:ascii="Titillium Web" w:hAnsi="Titillium Web" w:cs="Arial"/>
          <w:sz w:val="22"/>
          <w:szCs w:val="22"/>
        </w:rPr>
        <w:t>________________________</w:t>
      </w:r>
      <w:r>
        <w:rPr>
          <w:rFonts w:ascii="Titillium Web" w:hAnsi="Titillium Web" w:cs="Arial"/>
          <w:sz w:val="22"/>
          <w:szCs w:val="22"/>
        </w:rPr>
        <w:t>_</w:t>
      </w:r>
    </w:p>
    <w:p w14:paraId="1706B12C" w14:textId="0CEFB446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2E3883E" w14:textId="5D9504BF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02F3409" w14:textId="198BB54F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273F60CD" w14:textId="62FF01BC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Die Auslosung der Gruppen erfolgt nach Meldeschluss im SSB Mönchengladbach.</w:t>
      </w:r>
    </w:p>
    <w:p w14:paraId="6BF27CFC" w14:textId="7F0F72C8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Die Gruppeneinteilungen werden allen teilnehmenden Vereinen umgehend mitgeteilt und sind im Internet einzusehen.</w:t>
      </w:r>
    </w:p>
    <w:p w14:paraId="4F76B162" w14:textId="1FB74B41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7F3B0059" w14:textId="1F8CB288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>Jeder Verein kann bei den F- und E-Junioren jeweils nur eine Mannschaft melden.</w:t>
      </w:r>
    </w:p>
    <w:p w14:paraId="73A9C792" w14:textId="78910CF8" w:rsidR="009E79FE" w:rsidRP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6FAB74D6" w14:textId="6639B28D" w:rsidR="009E79FE" w:rsidRDefault="009E79FE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 w:rsidRPr="009E79FE">
        <w:rPr>
          <w:rFonts w:ascii="Titillium Web" w:hAnsi="Titillium Web" w:cs="Arial"/>
          <w:sz w:val="22"/>
          <w:szCs w:val="22"/>
        </w:rPr>
        <w:t xml:space="preserve">Bitte den Meldeschluss am </w:t>
      </w:r>
      <w:r w:rsidR="009552BA">
        <w:rPr>
          <w:rFonts w:ascii="Titillium Web" w:hAnsi="Titillium Web" w:cs="Arial"/>
          <w:sz w:val="22"/>
          <w:szCs w:val="22"/>
        </w:rPr>
        <w:t>25</w:t>
      </w:r>
      <w:r w:rsidRPr="009E79FE">
        <w:rPr>
          <w:rFonts w:ascii="Titillium Web" w:hAnsi="Titillium Web" w:cs="Arial"/>
          <w:sz w:val="22"/>
          <w:szCs w:val="22"/>
        </w:rPr>
        <w:t>.0</w:t>
      </w:r>
      <w:r w:rsidR="009552BA">
        <w:rPr>
          <w:rFonts w:ascii="Titillium Web" w:hAnsi="Titillium Web" w:cs="Arial"/>
          <w:sz w:val="22"/>
          <w:szCs w:val="22"/>
        </w:rPr>
        <w:t>3</w:t>
      </w:r>
      <w:r w:rsidRPr="009E79FE">
        <w:rPr>
          <w:rFonts w:ascii="Titillium Web" w:hAnsi="Titillium Web" w:cs="Arial"/>
          <w:sz w:val="22"/>
          <w:szCs w:val="22"/>
        </w:rPr>
        <w:t>.202</w:t>
      </w:r>
      <w:r w:rsidR="009552BA">
        <w:rPr>
          <w:rFonts w:ascii="Titillium Web" w:hAnsi="Titillium Web" w:cs="Arial"/>
          <w:sz w:val="22"/>
          <w:szCs w:val="22"/>
        </w:rPr>
        <w:t>2</w:t>
      </w:r>
      <w:r w:rsidRPr="009E79FE">
        <w:rPr>
          <w:rFonts w:ascii="Titillium Web" w:hAnsi="Titillium Web" w:cs="Arial"/>
          <w:sz w:val="22"/>
          <w:szCs w:val="22"/>
        </w:rPr>
        <w:t xml:space="preserve"> unbedingt einhalten.</w:t>
      </w:r>
    </w:p>
    <w:p w14:paraId="4E83BD56" w14:textId="02EBBA89" w:rsidR="0054610C" w:rsidRDefault="0054610C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r>
        <w:rPr>
          <w:rFonts w:ascii="Titillium Web" w:hAnsi="Titillium Web" w:cs="Arial"/>
          <w:sz w:val="22"/>
          <w:szCs w:val="22"/>
        </w:rPr>
        <w:t>Bitte auch bei Nichtteilnahme einsenden.</w:t>
      </w:r>
    </w:p>
    <w:p w14:paraId="285FDA49" w14:textId="0045E510" w:rsidR="0054610C" w:rsidRDefault="0054610C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</w:p>
    <w:p w14:paraId="58A37169" w14:textId="77777777" w:rsidR="0054610C" w:rsidRPr="002A539A" w:rsidRDefault="0054610C" w:rsidP="0054610C">
      <w:pPr>
        <w:rPr>
          <w:rFonts w:ascii="Arial" w:hAnsi="Arial" w:cs="Arial"/>
          <w:color w:val="FF0000"/>
        </w:rPr>
      </w:pPr>
      <w:r w:rsidRPr="002A539A">
        <w:rPr>
          <w:rStyle w:val="markedcontent"/>
          <w:rFonts w:ascii="Arial" w:hAnsi="Arial" w:cs="Arial"/>
          <w:color w:val="FF0000"/>
        </w:rPr>
        <w:t xml:space="preserve">Es </w:t>
      </w:r>
      <w:r>
        <w:rPr>
          <w:rStyle w:val="markedcontent"/>
          <w:rFonts w:ascii="Arial" w:hAnsi="Arial" w:cs="Arial"/>
          <w:color w:val="FF0000"/>
        </w:rPr>
        <w:t>s</w:t>
      </w:r>
      <w:r w:rsidRPr="002A539A">
        <w:rPr>
          <w:rStyle w:val="markedcontent"/>
          <w:rFonts w:ascii="Arial" w:hAnsi="Arial" w:cs="Arial"/>
          <w:color w:val="FF0000"/>
        </w:rPr>
        <w:t>ind die jeweils aktuell gültigen behördlichen Corona-Vorgaben einzuhalten.</w:t>
      </w:r>
    </w:p>
    <w:p w14:paraId="14714652" w14:textId="77777777" w:rsidR="0054610C" w:rsidRPr="009E79FE" w:rsidRDefault="0054610C" w:rsidP="00F616AE">
      <w:pPr>
        <w:spacing w:after="0"/>
        <w:jc w:val="both"/>
        <w:rPr>
          <w:rFonts w:ascii="Titillium Web" w:hAnsi="Titillium Web" w:cs="Arial"/>
          <w:sz w:val="22"/>
          <w:szCs w:val="22"/>
        </w:rPr>
      </w:pPr>
      <w:bookmarkStart w:id="0" w:name="_GoBack"/>
      <w:bookmarkEnd w:id="0"/>
    </w:p>
    <w:sectPr w:rsidR="0054610C" w:rsidRPr="009E79FE" w:rsidSect="006B2DD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0A8D" w14:textId="77777777" w:rsidR="00312E2F" w:rsidRDefault="00312E2F" w:rsidP="00F616AE">
      <w:pPr>
        <w:spacing w:after="0" w:line="240" w:lineRule="auto"/>
      </w:pPr>
      <w:r>
        <w:separator/>
      </w:r>
    </w:p>
  </w:endnote>
  <w:endnote w:type="continuationSeparator" w:id="0">
    <w:p w14:paraId="6AC929AA" w14:textId="77777777" w:rsidR="00312E2F" w:rsidRDefault="00312E2F" w:rsidP="00F6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8E78" w14:textId="32FC9F8B" w:rsidR="00F616AE" w:rsidRDefault="00F616AE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0816546" wp14:editId="0E8A1030">
              <wp:simplePos x="0" y="0"/>
              <wp:positionH relativeFrom="column">
                <wp:posOffset>4167505</wp:posOffset>
              </wp:positionH>
              <wp:positionV relativeFrom="page">
                <wp:posOffset>10126980</wp:posOffset>
              </wp:positionV>
              <wp:extent cx="230124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B442F" w14:textId="77777777" w:rsidR="00F616AE" w:rsidRPr="001F3028" w:rsidRDefault="00F616AE" w:rsidP="00F616AE">
                          <w:pPr>
                            <w:rPr>
                              <w:rFonts w:ascii="Titillium Web" w:hAnsi="Titillium Web"/>
                              <w:i/>
                              <w:sz w:val="22"/>
                            </w:rPr>
                          </w:pPr>
                          <w:r w:rsidRPr="001F3028"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Wir bringen Menschen in Bewegung</w:t>
                          </w:r>
                          <w:r>
                            <w:rPr>
                              <w:rFonts w:ascii="Titillium Web" w:hAnsi="Titillium Web"/>
                              <w:i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65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8.15pt;margin-top:797.4pt;width:181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Z4Dg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" filled="f" stroked="f">
              <v:textbox style="mso-fit-shape-to-text:t">
                <w:txbxContent>
                  <w:p w14:paraId="72DB442F" w14:textId="77777777" w:rsidR="00F616AE" w:rsidRPr="001F3028" w:rsidRDefault="00F616AE" w:rsidP="00F616AE">
                    <w:pPr>
                      <w:rPr>
                        <w:rFonts w:ascii="Titillium Web" w:hAnsi="Titillium Web"/>
                        <w:i/>
                        <w:sz w:val="22"/>
                      </w:rPr>
                    </w:pPr>
                    <w:r w:rsidRPr="001F3028">
                      <w:rPr>
                        <w:rFonts w:ascii="Titillium Web" w:hAnsi="Titillium Web"/>
                        <w:i/>
                        <w:sz w:val="22"/>
                      </w:rPr>
                      <w:t>Wir bringen Menschen in Bewegung</w:t>
                    </w:r>
                    <w:r>
                      <w:rPr>
                        <w:rFonts w:ascii="Titillium Web" w:hAnsi="Titillium Web"/>
                        <w:i/>
                        <w:sz w:val="22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9A7CDB5" wp14:editId="7ED94A92">
          <wp:simplePos x="0" y="0"/>
          <wp:positionH relativeFrom="page">
            <wp:align>left</wp:align>
          </wp:positionH>
          <wp:positionV relativeFrom="paragraph">
            <wp:posOffset>-1036955</wp:posOffset>
          </wp:positionV>
          <wp:extent cx="7772400" cy="1637665"/>
          <wp:effectExtent l="0" t="0" r="0" b="635"/>
          <wp:wrapNone/>
          <wp:docPr id="12" name="Grafik 12" descr="G:\Projekte\Sportjugend\Logos\2016\Briefvorlage\Foote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Projekte\Sportjugend\Logos\2016\Briefvorlage\Footer_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ABCD" w14:textId="77777777" w:rsidR="00312E2F" w:rsidRDefault="00312E2F" w:rsidP="00F616AE">
      <w:pPr>
        <w:spacing w:after="0" w:line="240" w:lineRule="auto"/>
      </w:pPr>
      <w:r>
        <w:separator/>
      </w:r>
    </w:p>
  </w:footnote>
  <w:footnote w:type="continuationSeparator" w:id="0">
    <w:p w14:paraId="2C884D91" w14:textId="77777777" w:rsidR="00312E2F" w:rsidRDefault="00312E2F" w:rsidP="00F6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C03A" w14:textId="3447157C" w:rsidR="00F616AE" w:rsidRDefault="00F616AE">
    <w:pPr>
      <w:pStyle w:val="Kopfzeile"/>
    </w:pPr>
    <w:r>
      <w:rPr>
        <w:noProof/>
      </w:rPr>
      <w:drawing>
        <wp:anchor distT="0" distB="0" distL="114300" distR="114300" simplePos="0" relativeHeight="251653120" behindDoc="0" locked="0" layoutInCell="1" allowOverlap="1" wp14:anchorId="260FFD3B" wp14:editId="351552F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40000" cy="1630800"/>
          <wp:effectExtent l="0" t="0" r="0" b="0"/>
          <wp:wrapNone/>
          <wp:docPr id="1" name="Grafik 1" descr="G:\Projekte\Sportjugend\Logos\2016\Briefvorlage\Header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e\Sportjugend\Logos\2016\Briefvorlage\Header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16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442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2AA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3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661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02C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0C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A3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8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F2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F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1.%1"/>
      <w:lvlJc w:val="left"/>
      <w:pPr>
        <w:tabs>
          <w:tab w:val="num" w:pos="180"/>
        </w:tabs>
        <w:ind w:left="54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21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93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165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237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"/>
        </w:tabs>
        <w:ind w:left="309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381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453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80"/>
        </w:tabs>
        <w:ind w:left="5256" w:hanging="180"/>
      </w:pPr>
      <w:rPr>
        <w:rFonts w:cs="Times New Roman"/>
      </w:rPr>
    </w:lvl>
  </w:abstractNum>
  <w:abstractNum w:abstractNumId="11" w15:restartNumberingAfterBreak="0">
    <w:nsid w:val="0BF72BBE"/>
    <w:multiLevelType w:val="hybridMultilevel"/>
    <w:tmpl w:val="C048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382"/>
    <w:multiLevelType w:val="multilevel"/>
    <w:tmpl w:val="00000001"/>
    <w:lvl w:ilvl="0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9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9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7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B6"/>
    <w:rsid w:val="0010088B"/>
    <w:rsid w:val="001275C2"/>
    <w:rsid w:val="00166491"/>
    <w:rsid w:val="001C045E"/>
    <w:rsid w:val="0021731C"/>
    <w:rsid w:val="00220270"/>
    <w:rsid w:val="002D3EA3"/>
    <w:rsid w:val="002F5FB2"/>
    <w:rsid w:val="00312E2F"/>
    <w:rsid w:val="00312FFA"/>
    <w:rsid w:val="0033691B"/>
    <w:rsid w:val="00340054"/>
    <w:rsid w:val="00393385"/>
    <w:rsid w:val="00434AA3"/>
    <w:rsid w:val="00441511"/>
    <w:rsid w:val="00504A8E"/>
    <w:rsid w:val="0054610C"/>
    <w:rsid w:val="005C4CA7"/>
    <w:rsid w:val="0068648F"/>
    <w:rsid w:val="006B2DD5"/>
    <w:rsid w:val="007D69E8"/>
    <w:rsid w:val="008156B3"/>
    <w:rsid w:val="008900F3"/>
    <w:rsid w:val="008A2C8D"/>
    <w:rsid w:val="008B0CC8"/>
    <w:rsid w:val="008C00D6"/>
    <w:rsid w:val="008E32D3"/>
    <w:rsid w:val="009552BA"/>
    <w:rsid w:val="00977EE2"/>
    <w:rsid w:val="0099420A"/>
    <w:rsid w:val="009E79FE"/>
    <w:rsid w:val="00A03F70"/>
    <w:rsid w:val="00B27A6B"/>
    <w:rsid w:val="00B679B6"/>
    <w:rsid w:val="00B84E88"/>
    <w:rsid w:val="00BF25BB"/>
    <w:rsid w:val="00C133BE"/>
    <w:rsid w:val="00D54A67"/>
    <w:rsid w:val="00D63D1E"/>
    <w:rsid w:val="00DF1AEB"/>
    <w:rsid w:val="00DF4123"/>
    <w:rsid w:val="00EA2AE7"/>
    <w:rsid w:val="00F00424"/>
    <w:rsid w:val="00F10409"/>
    <w:rsid w:val="00F60F1D"/>
    <w:rsid w:val="00F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FEC33"/>
  <w15:docId w15:val="{1F7AB604-BEFA-450E-A999-2B10AF4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409"/>
    <w:pPr>
      <w:spacing w:after="120" w:line="264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10409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rFonts w:ascii="Calibri Light" w:hAnsi="Calibri Light"/>
      <w:color w:val="2F549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10409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F5496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10409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10409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10409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10409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10409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10409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10409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F10409"/>
    <w:rPr>
      <w:rFonts w:ascii="Calibri Light" w:hAnsi="Calibri Light" w:cs="Times New Roman"/>
      <w:color w:val="2F5496"/>
      <w:sz w:val="36"/>
      <w:szCs w:val="36"/>
    </w:rPr>
  </w:style>
  <w:style w:type="character" w:customStyle="1" w:styleId="berschrift2Zchn">
    <w:name w:val="Überschrift 2 Zchn"/>
    <w:link w:val="berschrift2"/>
    <w:uiPriority w:val="99"/>
    <w:semiHidden/>
    <w:locked/>
    <w:rsid w:val="00F10409"/>
    <w:rPr>
      <w:rFonts w:ascii="Calibri Light" w:hAnsi="Calibri Light" w:cs="Times New Roman"/>
      <w:color w:val="2F5496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F10409"/>
    <w:rPr>
      <w:rFonts w:ascii="Calibri Light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F10409"/>
    <w:rPr>
      <w:rFonts w:ascii="Calibri Light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F10409"/>
    <w:rPr>
      <w:rFonts w:ascii="Calibri Light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9"/>
    <w:semiHidden/>
    <w:locked/>
    <w:rsid w:val="00F10409"/>
    <w:rPr>
      <w:rFonts w:ascii="Calibri Light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9"/>
    <w:semiHidden/>
    <w:locked/>
    <w:rsid w:val="00F10409"/>
    <w:rPr>
      <w:rFonts w:ascii="Calibri Light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9"/>
    <w:semiHidden/>
    <w:locked/>
    <w:rsid w:val="00F10409"/>
    <w:rPr>
      <w:rFonts w:ascii="Calibri Light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9"/>
    <w:semiHidden/>
    <w:locked/>
    <w:rsid w:val="00F10409"/>
    <w:rPr>
      <w:rFonts w:ascii="Calibri Light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99"/>
    <w:qFormat/>
    <w:rsid w:val="00F10409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F10409"/>
    <w:pPr>
      <w:spacing w:after="0" w:line="240" w:lineRule="auto"/>
      <w:contextualSpacing/>
    </w:pPr>
    <w:rPr>
      <w:rFonts w:ascii="Calibri Light" w:hAnsi="Calibri Light"/>
      <w:color w:val="2F5496"/>
      <w:spacing w:val="-7"/>
      <w:sz w:val="80"/>
      <w:szCs w:val="80"/>
    </w:rPr>
  </w:style>
  <w:style w:type="character" w:customStyle="1" w:styleId="TitelZchn">
    <w:name w:val="Titel Zchn"/>
    <w:link w:val="Titel"/>
    <w:uiPriority w:val="99"/>
    <w:locked/>
    <w:rsid w:val="00F10409"/>
    <w:rPr>
      <w:rFonts w:ascii="Calibri Light" w:hAnsi="Calibri Light" w:cs="Times New Roman"/>
      <w:color w:val="2F5496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10409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99"/>
    <w:locked/>
    <w:rsid w:val="00F10409"/>
    <w:rPr>
      <w:rFonts w:ascii="Calibri Light" w:hAnsi="Calibri Light" w:cs="Times New Roman"/>
      <w:color w:val="404040"/>
      <w:sz w:val="30"/>
      <w:szCs w:val="30"/>
    </w:rPr>
  </w:style>
  <w:style w:type="character" w:styleId="Fett">
    <w:name w:val="Strong"/>
    <w:uiPriority w:val="99"/>
    <w:qFormat/>
    <w:rsid w:val="00F10409"/>
    <w:rPr>
      <w:rFonts w:cs="Times New Roman"/>
      <w:b/>
      <w:bCs/>
    </w:rPr>
  </w:style>
  <w:style w:type="character" w:styleId="Hervorhebung">
    <w:name w:val="Emphasis"/>
    <w:uiPriority w:val="99"/>
    <w:qFormat/>
    <w:rsid w:val="00F10409"/>
    <w:rPr>
      <w:rFonts w:cs="Times New Roman"/>
      <w:i/>
      <w:iCs/>
    </w:rPr>
  </w:style>
  <w:style w:type="paragraph" w:styleId="KeinLeerraum">
    <w:name w:val="No Spacing"/>
    <w:uiPriority w:val="99"/>
    <w:qFormat/>
    <w:rsid w:val="00F10409"/>
    <w:rPr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99"/>
    <w:qFormat/>
    <w:rsid w:val="00F104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locked/>
    <w:rsid w:val="00F10409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F10409"/>
    <w:pPr>
      <w:spacing w:before="100" w:beforeAutospacing="1" w:after="240"/>
      <w:ind w:left="864" w:right="864"/>
      <w:jc w:val="center"/>
    </w:pPr>
    <w:rPr>
      <w:rFonts w:ascii="Calibri Light" w:hAnsi="Calibri Light"/>
      <w:color w:val="4472C4"/>
      <w:sz w:val="28"/>
      <w:szCs w:val="28"/>
    </w:rPr>
  </w:style>
  <w:style w:type="character" w:customStyle="1" w:styleId="IntensivesZitatZchn">
    <w:name w:val="Intensives Zitat Zchn"/>
    <w:link w:val="IntensivesZitat"/>
    <w:uiPriority w:val="99"/>
    <w:locked/>
    <w:rsid w:val="00F10409"/>
    <w:rPr>
      <w:rFonts w:ascii="Calibri Light" w:hAnsi="Calibri Light" w:cs="Times New Roman"/>
      <w:color w:val="4472C4"/>
      <w:sz w:val="28"/>
      <w:szCs w:val="28"/>
    </w:rPr>
  </w:style>
  <w:style w:type="character" w:styleId="SchwacheHervorhebung">
    <w:name w:val="Subtle Emphasis"/>
    <w:uiPriority w:val="99"/>
    <w:qFormat/>
    <w:rsid w:val="00F10409"/>
    <w:rPr>
      <w:rFonts w:cs="Times New Roman"/>
      <w:i/>
      <w:iCs/>
      <w:color w:val="595959"/>
    </w:rPr>
  </w:style>
  <w:style w:type="character" w:styleId="IntensiveHervorhebung">
    <w:name w:val="Intense Emphasis"/>
    <w:uiPriority w:val="99"/>
    <w:qFormat/>
    <w:rsid w:val="00F10409"/>
    <w:rPr>
      <w:rFonts w:cs="Times New Roman"/>
      <w:b/>
      <w:bCs/>
      <w:i/>
      <w:iCs/>
    </w:rPr>
  </w:style>
  <w:style w:type="character" w:styleId="SchwacherVerweis">
    <w:name w:val="Subtle Reference"/>
    <w:uiPriority w:val="99"/>
    <w:qFormat/>
    <w:rsid w:val="00F10409"/>
    <w:rPr>
      <w:rFonts w:cs="Times New Roman"/>
      <w:smallCaps/>
      <w:color w:val="404040"/>
    </w:rPr>
  </w:style>
  <w:style w:type="character" w:styleId="IntensiverVerweis">
    <w:name w:val="Intense Reference"/>
    <w:uiPriority w:val="99"/>
    <w:qFormat/>
    <w:rsid w:val="00F10409"/>
    <w:rPr>
      <w:rFonts w:cs="Times New Roman"/>
      <w:b/>
      <w:bCs/>
      <w:smallCaps/>
      <w:u w:val="single"/>
    </w:rPr>
  </w:style>
  <w:style w:type="character" w:styleId="Buchtitel">
    <w:name w:val="Book Title"/>
    <w:uiPriority w:val="99"/>
    <w:qFormat/>
    <w:rsid w:val="00F10409"/>
    <w:rPr>
      <w:rFonts w:cs="Times New Roman"/>
      <w:b/>
      <w:bCs/>
      <w:smallCaps/>
    </w:rPr>
  </w:style>
  <w:style w:type="paragraph" w:styleId="Inhaltsverzeichnisberschrift">
    <w:name w:val="TOC Heading"/>
    <w:basedOn w:val="berschrift1"/>
    <w:next w:val="Standard"/>
    <w:uiPriority w:val="99"/>
    <w:qFormat/>
    <w:rsid w:val="00F10409"/>
    <w:pPr>
      <w:outlineLvl w:val="9"/>
    </w:pPr>
  </w:style>
  <w:style w:type="character" w:styleId="Hyperlink">
    <w:name w:val="Hyperlink"/>
    <w:uiPriority w:val="99"/>
    <w:rsid w:val="00F10409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F10409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F6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6AE"/>
    <w:rPr>
      <w:sz w:val="21"/>
      <w:szCs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F6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6AE"/>
    <w:rPr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E79FE"/>
    <w:rPr>
      <w:color w:val="808080"/>
    </w:rPr>
  </w:style>
  <w:style w:type="character" w:customStyle="1" w:styleId="markedcontent">
    <w:name w:val="markedcontent"/>
    <w:basedOn w:val="Absatz-Standardschriftart"/>
    <w:rsid w:val="0054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66890F600B64591ECD2BCB07E2DCD" ma:contentTypeVersion="13" ma:contentTypeDescription="Ein neues Dokument erstellen." ma:contentTypeScope="" ma:versionID="502ddf47d44e494a9672c373fc8abd5f">
  <xsd:schema xmlns:xsd="http://www.w3.org/2001/XMLSchema" xmlns:xs="http://www.w3.org/2001/XMLSchema" xmlns:p="http://schemas.microsoft.com/office/2006/metadata/properties" xmlns:ns2="f84b3a20-b4f5-4b79-b787-cd8cfbf66c1b" xmlns:ns3="20180182-95b3-4f27-a234-625854868524" targetNamespace="http://schemas.microsoft.com/office/2006/metadata/properties" ma:root="true" ma:fieldsID="12671b2e67e97ef6c6f734a2833d026f" ns2:_="" ns3:_="">
    <xsd:import namespace="f84b3a20-b4f5-4b79-b787-cd8cfbf66c1b"/>
    <xsd:import namespace="20180182-95b3-4f27-a234-6258548685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3a20-b4f5-4b79-b787-cd8cfbf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0182-95b3-4f27-a234-625854868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7C98-CDC0-4EBF-AE0D-B3BFEA687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8BE7F-4A4A-455B-8EDE-43A98CC60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3a20-b4f5-4b79-b787-cd8cfbf66c1b"/>
    <ds:schemaRef ds:uri="20180182-95b3-4f27-a234-62585486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B8C1D-C598-4D9C-BF76-7344DEAC8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24F8E-E5B9-4497-A366-DAFCA9F3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Kauertz</dc:creator>
  <cp:lastModifiedBy>Guenter Fechtel</cp:lastModifiedBy>
  <cp:revision>4</cp:revision>
  <cp:lastPrinted>2020-02-13T07:25:00Z</cp:lastPrinted>
  <dcterms:created xsi:type="dcterms:W3CDTF">2020-02-13T07:34:00Z</dcterms:created>
  <dcterms:modified xsi:type="dcterms:W3CDTF">2022-02-10T11:14:00Z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0x010100EB166890F600B64591ECD2BCB07E2DCD</vt:lpwstr>
  </property>
</Properties>
</file>